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FE" w:rsidRDefault="001B5EFE" w:rsidP="001B5EFE">
      <w:pPr>
        <w:rPr>
          <w:rFonts w:ascii="方正仿宋_GBK" w:eastAsia="方正仿宋_GBK"/>
          <w:sz w:val="32"/>
          <w:szCs w:val="28"/>
        </w:rPr>
      </w:pPr>
      <w:r>
        <w:rPr>
          <w:rFonts w:ascii="方正仿宋_GBK" w:eastAsia="方正仿宋_GBK" w:hint="eastAsia"/>
          <w:sz w:val="32"/>
          <w:szCs w:val="28"/>
        </w:rPr>
        <w:t>附件</w:t>
      </w:r>
    </w:p>
    <w:p w:rsidR="001B5EFE" w:rsidRDefault="001B5EFE" w:rsidP="001B5EFE">
      <w:pPr>
        <w:jc w:val="center"/>
        <w:rPr>
          <w:rFonts w:ascii="方正小标宋_GBK" w:eastAsia="方正小标宋_GBK" w:hAnsi="Times New Roman"/>
          <w:spacing w:val="-16"/>
          <w:sz w:val="44"/>
          <w:szCs w:val="44"/>
        </w:rPr>
      </w:pPr>
      <w:r>
        <w:rPr>
          <w:rFonts w:ascii="方正小标宋_GBK" w:eastAsia="方正小标宋_GBK" w:hint="eastAsia"/>
          <w:spacing w:val="-16"/>
          <w:sz w:val="44"/>
          <w:szCs w:val="44"/>
        </w:rPr>
        <w:t>玉溪市中医医院</w:t>
      </w:r>
      <w:r>
        <w:rPr>
          <w:rFonts w:asciiTheme="minorEastAsia" w:hAnsiTheme="minorEastAsia" w:hint="eastAsia"/>
          <w:b/>
          <w:bCs/>
          <w:sz w:val="44"/>
          <w:szCs w:val="44"/>
        </w:rPr>
        <w:t>盐酸肾上腺素注射液、重组人粒细胞刺激因子注射、注射用阿曲库铵苯磺酸盐</w:t>
      </w:r>
      <w:r>
        <w:rPr>
          <w:rFonts w:ascii="方正小标宋_GBK" w:eastAsia="方正小标宋_GBK" w:hint="eastAsia"/>
          <w:spacing w:val="-16"/>
          <w:sz w:val="44"/>
          <w:szCs w:val="44"/>
        </w:rPr>
        <w:t>报价单</w:t>
      </w:r>
    </w:p>
    <w:tbl>
      <w:tblPr>
        <w:tblW w:w="13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1"/>
        <w:gridCol w:w="1198"/>
        <w:gridCol w:w="918"/>
        <w:gridCol w:w="1198"/>
        <w:gridCol w:w="1728"/>
        <w:gridCol w:w="1357"/>
        <w:gridCol w:w="794"/>
        <w:gridCol w:w="1577"/>
        <w:gridCol w:w="852"/>
        <w:gridCol w:w="2175"/>
      </w:tblGrid>
      <w:tr w:rsidR="001B5EFE" w:rsidTr="00CF3D4B">
        <w:trPr>
          <w:trHeight w:val="622"/>
        </w:trPr>
        <w:tc>
          <w:tcPr>
            <w:tcW w:w="1431" w:type="dxa"/>
            <w:vAlign w:val="center"/>
          </w:tcPr>
          <w:p w:rsidR="001B5EFE" w:rsidRDefault="001B5EFE" w:rsidP="00CF3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品名</w:t>
            </w:r>
          </w:p>
        </w:tc>
        <w:tc>
          <w:tcPr>
            <w:tcW w:w="1198" w:type="dxa"/>
            <w:vAlign w:val="center"/>
          </w:tcPr>
          <w:p w:rsidR="001B5EFE" w:rsidRDefault="001B5EFE" w:rsidP="00CF3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在用规格及包装数量</w:t>
            </w:r>
          </w:p>
        </w:tc>
        <w:tc>
          <w:tcPr>
            <w:tcW w:w="918" w:type="dxa"/>
            <w:vAlign w:val="center"/>
          </w:tcPr>
          <w:p w:rsidR="001B5EFE" w:rsidRDefault="001B5EFE" w:rsidP="00CF3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价格</w:t>
            </w:r>
          </w:p>
        </w:tc>
        <w:tc>
          <w:tcPr>
            <w:tcW w:w="1198" w:type="dxa"/>
            <w:vAlign w:val="center"/>
          </w:tcPr>
          <w:p w:rsidR="001B5EFE" w:rsidRDefault="001B5EFE" w:rsidP="00CF3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规格及包装数量</w:t>
            </w:r>
          </w:p>
        </w:tc>
        <w:tc>
          <w:tcPr>
            <w:tcW w:w="1728" w:type="dxa"/>
            <w:vAlign w:val="center"/>
          </w:tcPr>
          <w:p w:rsidR="001B5EFE" w:rsidRDefault="001B5EFE" w:rsidP="00CF3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生产厂家</w:t>
            </w:r>
          </w:p>
        </w:tc>
        <w:tc>
          <w:tcPr>
            <w:tcW w:w="1357" w:type="dxa"/>
            <w:vAlign w:val="center"/>
          </w:tcPr>
          <w:p w:rsidR="001B5EFE" w:rsidRDefault="001B5EFE" w:rsidP="00CF3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中市标（玉溪市联合限价采购平台）</w:t>
            </w:r>
          </w:p>
        </w:tc>
        <w:tc>
          <w:tcPr>
            <w:tcW w:w="794" w:type="dxa"/>
            <w:vAlign w:val="center"/>
          </w:tcPr>
          <w:p w:rsidR="001B5EFE" w:rsidRDefault="001B5EFE" w:rsidP="00CF3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中省标</w:t>
            </w:r>
          </w:p>
        </w:tc>
        <w:tc>
          <w:tcPr>
            <w:tcW w:w="1577" w:type="dxa"/>
            <w:vAlign w:val="center"/>
          </w:tcPr>
          <w:p w:rsidR="001B5EFE" w:rsidRDefault="001B5EFE" w:rsidP="00CF3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不中市标（玉溪市联合限价采购平台）、省标</w:t>
            </w:r>
          </w:p>
        </w:tc>
        <w:tc>
          <w:tcPr>
            <w:tcW w:w="852" w:type="dxa"/>
            <w:vAlign w:val="center"/>
          </w:tcPr>
          <w:p w:rsidR="001B5EFE" w:rsidRDefault="001B5EFE" w:rsidP="00CF3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</w:t>
            </w:r>
          </w:p>
          <w:p w:rsidR="001B5EFE" w:rsidRDefault="001B5EFE" w:rsidP="00CF3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两票</w:t>
            </w:r>
          </w:p>
        </w:tc>
        <w:tc>
          <w:tcPr>
            <w:tcW w:w="2175" w:type="dxa"/>
            <w:vAlign w:val="center"/>
          </w:tcPr>
          <w:p w:rsidR="001B5EFE" w:rsidRDefault="001B5EFE" w:rsidP="00CF3D4B">
            <w:pPr>
              <w:jc w:val="center"/>
              <w:rPr>
                <w:b/>
                <w:sz w:val="24"/>
                <w:szCs w:val="24"/>
              </w:rPr>
            </w:pPr>
          </w:p>
          <w:p w:rsidR="001B5EFE" w:rsidRDefault="001B5EFE" w:rsidP="00CF3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配送公司</w:t>
            </w:r>
          </w:p>
        </w:tc>
      </w:tr>
      <w:tr w:rsidR="001B5EFE" w:rsidTr="00CF3D4B">
        <w:trPr>
          <w:trHeight w:val="719"/>
        </w:trPr>
        <w:tc>
          <w:tcPr>
            <w:tcW w:w="1431" w:type="dxa"/>
            <w:vAlign w:val="center"/>
          </w:tcPr>
          <w:p w:rsidR="001B5EFE" w:rsidRDefault="001B5EFE" w:rsidP="00CF3D4B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盐酸肾上腺素注射液</w:t>
            </w:r>
          </w:p>
        </w:tc>
        <w:tc>
          <w:tcPr>
            <w:tcW w:w="1198" w:type="dxa"/>
          </w:tcPr>
          <w:p w:rsidR="001B5EFE" w:rsidRDefault="001B5EFE" w:rsidP="00CF3D4B">
            <w:pPr>
              <w:rPr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1ml:1mg</w:t>
            </w:r>
          </w:p>
        </w:tc>
        <w:tc>
          <w:tcPr>
            <w:tcW w:w="918" w:type="dxa"/>
            <w:vAlign w:val="center"/>
          </w:tcPr>
          <w:p w:rsidR="001B5EFE" w:rsidRDefault="001B5EFE" w:rsidP="00CF3D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1B5EFE" w:rsidRDefault="001B5EFE" w:rsidP="00CF3D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1B5EFE" w:rsidRDefault="001B5EFE" w:rsidP="00CF3D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bottom"/>
          </w:tcPr>
          <w:p w:rsidR="001B5EFE" w:rsidRDefault="001B5EFE" w:rsidP="00CF3D4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1B5EFE" w:rsidRDefault="001B5EFE" w:rsidP="00CF3D4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bottom"/>
          </w:tcPr>
          <w:p w:rsidR="001B5EFE" w:rsidRDefault="001B5EFE" w:rsidP="00CF3D4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1B5EFE" w:rsidRDefault="001B5EFE" w:rsidP="00CF3D4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vAlign w:val="bottom"/>
          </w:tcPr>
          <w:p w:rsidR="001B5EFE" w:rsidRDefault="001B5EFE" w:rsidP="00CF3D4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1B5EFE" w:rsidTr="00CF3D4B">
        <w:trPr>
          <w:trHeight w:val="779"/>
        </w:trPr>
        <w:tc>
          <w:tcPr>
            <w:tcW w:w="1431" w:type="dxa"/>
            <w:vAlign w:val="center"/>
          </w:tcPr>
          <w:p w:rsidR="001B5EFE" w:rsidRDefault="001B5EFE" w:rsidP="00CF3D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重组人粒细胞刺激因子注射液</w:t>
            </w:r>
          </w:p>
        </w:tc>
        <w:tc>
          <w:tcPr>
            <w:tcW w:w="1198" w:type="dxa"/>
          </w:tcPr>
          <w:p w:rsidR="001B5EFE" w:rsidRDefault="001B5EFE" w:rsidP="00CF3D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150ug:0.6ml</w:t>
            </w:r>
          </w:p>
        </w:tc>
        <w:tc>
          <w:tcPr>
            <w:tcW w:w="918" w:type="dxa"/>
            <w:vAlign w:val="center"/>
          </w:tcPr>
          <w:p w:rsidR="001B5EFE" w:rsidRDefault="001B5EFE" w:rsidP="00CF3D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1B5EFE" w:rsidRDefault="001B5EFE" w:rsidP="00CF3D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1B5EFE" w:rsidRDefault="001B5EFE" w:rsidP="00CF3D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bottom"/>
          </w:tcPr>
          <w:p w:rsidR="001B5EFE" w:rsidRDefault="001B5EFE" w:rsidP="00CF3D4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1B5EFE" w:rsidRDefault="001B5EFE" w:rsidP="00CF3D4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bottom"/>
          </w:tcPr>
          <w:p w:rsidR="001B5EFE" w:rsidRDefault="001B5EFE" w:rsidP="00CF3D4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1B5EFE" w:rsidRDefault="001B5EFE" w:rsidP="00CF3D4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vAlign w:val="bottom"/>
          </w:tcPr>
          <w:p w:rsidR="001B5EFE" w:rsidRDefault="001B5EFE" w:rsidP="00CF3D4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1B5EFE" w:rsidTr="00CF3D4B">
        <w:trPr>
          <w:trHeight w:val="804"/>
        </w:trPr>
        <w:tc>
          <w:tcPr>
            <w:tcW w:w="1431" w:type="dxa"/>
            <w:vAlign w:val="center"/>
          </w:tcPr>
          <w:p w:rsidR="001B5EFE" w:rsidRDefault="001B5EFE" w:rsidP="00CF3D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注射用阿曲库铵苯磺酸盐</w:t>
            </w:r>
          </w:p>
        </w:tc>
        <w:tc>
          <w:tcPr>
            <w:tcW w:w="1198" w:type="dxa"/>
          </w:tcPr>
          <w:p w:rsidR="001B5EFE" w:rsidRDefault="001B5EFE" w:rsidP="00CF3D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25mg</w:t>
            </w:r>
          </w:p>
        </w:tc>
        <w:tc>
          <w:tcPr>
            <w:tcW w:w="918" w:type="dxa"/>
            <w:vAlign w:val="center"/>
          </w:tcPr>
          <w:p w:rsidR="001B5EFE" w:rsidRDefault="001B5EFE" w:rsidP="00CF3D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1B5EFE" w:rsidRDefault="001B5EFE" w:rsidP="00CF3D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1B5EFE" w:rsidRDefault="001B5EFE" w:rsidP="00CF3D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bottom"/>
          </w:tcPr>
          <w:p w:rsidR="001B5EFE" w:rsidRDefault="001B5EFE" w:rsidP="00CF3D4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1B5EFE" w:rsidRDefault="001B5EFE" w:rsidP="00CF3D4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bottom"/>
          </w:tcPr>
          <w:p w:rsidR="001B5EFE" w:rsidRDefault="001B5EFE" w:rsidP="00CF3D4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1B5EFE" w:rsidRDefault="001B5EFE" w:rsidP="00CF3D4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vAlign w:val="bottom"/>
          </w:tcPr>
          <w:p w:rsidR="001B5EFE" w:rsidRDefault="001B5EFE" w:rsidP="00CF3D4B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</w:tbl>
    <w:p w:rsidR="001B5EFE" w:rsidRDefault="001B5EFE" w:rsidP="001B5EFE">
      <w:pPr>
        <w:ind w:firstLineChars="2000" w:firstLine="5622"/>
        <w:rPr>
          <w:b/>
          <w:sz w:val="28"/>
          <w:szCs w:val="28"/>
        </w:rPr>
      </w:pPr>
    </w:p>
    <w:p w:rsidR="001B5EFE" w:rsidRDefault="001B5EFE" w:rsidP="001B5EFE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公司</w:t>
      </w:r>
      <w:r>
        <w:rPr>
          <w:b/>
          <w:sz w:val="28"/>
          <w:szCs w:val="28"/>
        </w:rPr>
        <w:t>名称（</w:t>
      </w:r>
      <w:r>
        <w:rPr>
          <w:rFonts w:hint="eastAsia"/>
          <w:b/>
          <w:sz w:val="28"/>
          <w:szCs w:val="28"/>
        </w:rPr>
        <w:t>盖章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</w:t>
      </w:r>
    </w:p>
    <w:p w:rsidR="001B5EFE" w:rsidRDefault="001B5EFE" w:rsidP="001B5EFE">
      <w:pPr>
        <w:ind w:leftChars="2400" w:left="5040" w:firstLineChars="600" w:firstLine="1687"/>
        <w:rPr>
          <w:u w:val="single"/>
        </w:rPr>
      </w:pP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期：</w:t>
      </w:r>
      <w:r>
        <w:rPr>
          <w:sz w:val="28"/>
          <w:szCs w:val="28"/>
          <w:u w:val="single"/>
        </w:rPr>
        <w:t xml:space="preserve">                         </w:t>
      </w:r>
    </w:p>
    <w:p w:rsidR="006F68A7" w:rsidRDefault="006F68A7"/>
    <w:sectPr w:rsidR="006F68A7" w:rsidSect="004064BE">
      <w:pgSz w:w="16838" w:h="11906" w:orient="landscape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8A7" w:rsidRDefault="006F68A7" w:rsidP="001B5EFE">
      <w:r>
        <w:separator/>
      </w:r>
    </w:p>
  </w:endnote>
  <w:endnote w:type="continuationSeparator" w:id="1">
    <w:p w:rsidR="006F68A7" w:rsidRDefault="006F68A7" w:rsidP="001B5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8A7" w:rsidRDefault="006F68A7" w:rsidP="001B5EFE">
      <w:r>
        <w:separator/>
      </w:r>
    </w:p>
  </w:footnote>
  <w:footnote w:type="continuationSeparator" w:id="1">
    <w:p w:rsidR="006F68A7" w:rsidRDefault="006F68A7" w:rsidP="001B5E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EFE"/>
    <w:rsid w:val="001B5EFE"/>
    <w:rsid w:val="006F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5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5E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5E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5E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MWN</dc:creator>
  <cp:keywords/>
  <dc:description/>
  <cp:lastModifiedBy>MWN</cp:lastModifiedBy>
  <cp:revision>2</cp:revision>
  <dcterms:created xsi:type="dcterms:W3CDTF">2019-01-16T03:02:00Z</dcterms:created>
  <dcterms:modified xsi:type="dcterms:W3CDTF">2019-01-16T03:02:00Z</dcterms:modified>
</cp:coreProperties>
</file>