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/>
          <w:lang w:val="en-US" w:eastAsia="zh-CN"/>
        </w:rPr>
        <w:t>附件2：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采购技术规格要求</w:t>
      </w:r>
    </w:p>
    <w:tbl>
      <w:tblPr>
        <w:tblStyle w:val="6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29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72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技术规格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系统的名称、数量、产品定位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1、名称：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《骨质疏松症（常见病针灸临床丛书）》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2、数量：300册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3、定位： 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资质要求、功能要求、配置要求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资质要求：国家级出版社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具有公开刊物出版资质；并能在2</w:t>
            </w:r>
            <w:r>
              <w:rPr>
                <w:rFonts w:ascii="宋体" w:hAnsi="宋体"/>
                <w:color w:val="000000"/>
              </w:rPr>
              <w:t>024</w:t>
            </w:r>
            <w:r>
              <w:rPr>
                <w:rFonts w:hint="eastAsia" w:ascii="宋体" w:hAnsi="宋体"/>
                <w:color w:val="000000"/>
              </w:rPr>
              <w:t>年申请获得书号的出版机构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所报费用包含图书审稿中的设计、排版、印刷费用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主要技术参数、技术规格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1、</w:t>
            </w:r>
            <w:r>
              <w:rPr>
                <w:rFonts w:hint="eastAsia" w:ascii="宋体" w:hAnsi="宋体"/>
                <w:color w:val="000000"/>
                <w:lang w:eastAsia="zh-CN"/>
              </w:rPr>
              <w:t>异型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000000"/>
              </w:rPr>
              <w:t>开（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170*240</w:t>
            </w:r>
            <w:r>
              <w:rPr>
                <w:rFonts w:hint="eastAsia" w:ascii="宋体" w:hAnsi="宋体"/>
                <w:color w:val="000000"/>
              </w:rPr>
              <w:t>）平装图书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2、字数：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</w:rPr>
              <w:t>万字左右，图书内文用纸：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70</w:t>
            </w:r>
            <w:r>
              <w:rPr>
                <w:rFonts w:hint="eastAsia" w:ascii="宋体" w:hAnsi="宋体"/>
                <w:color w:val="000000"/>
              </w:rPr>
              <w:t>克胶版纸，单色印刷。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3、封面用纸250克铜版纸，彩印，覆亚膜。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3.4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4、费用预算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</w:rPr>
              <w:t>万元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售后服务内容和要求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4.1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1、对图文的修订工作要与主编沟通后进行；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4.2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2、出书时间在交付图书原稿一年内，300册交付医院；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4.3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3、样书先交予主编审查后再出版；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4.4</w:t>
            </w:r>
          </w:p>
        </w:tc>
        <w:tc>
          <w:tcPr>
            <w:tcW w:w="72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4、其它未尽事宜再行沟通；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600" w:lineRule="exact"/>
        <w:rPr>
          <w:rFonts w:hint="eastAsia" w:ascii="楷体" w:hAnsi="楷体" w:eastAsia="楷体" w:cs="方正黑体_GBK"/>
          <w:color w:val="000000"/>
          <w:sz w:val="32"/>
          <w:szCs w:val="32"/>
        </w:rPr>
      </w:pPr>
    </w:p>
    <w:p>
      <w:pPr>
        <w:pStyle w:val="8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21D11"/>
    <w:rsid w:val="08FD7576"/>
    <w:rsid w:val="0E39716B"/>
    <w:rsid w:val="13B04749"/>
    <w:rsid w:val="2B7E16FC"/>
    <w:rsid w:val="36B21D11"/>
    <w:rsid w:val="42BC2879"/>
    <w:rsid w:val="49092EE1"/>
    <w:rsid w:val="4C1A296A"/>
    <w:rsid w:val="65A9656A"/>
    <w:rsid w:val="7F7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customStyle="1" w:styleId="8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2024-06-13T08:07:00Z</dcterms:created>
  <dc:creator>ZYY</dc:creator>
  <cp:lastModifiedBy>ZYY</cp:lastModifiedBy>
  <dcterms:modified xsi:type="dcterms:W3CDTF">2024-06-13T08:10:42Z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E18F19D8C1A6478FBB9EB5E8129862FA_12</vt:lpwstr>
  </property>
</Properties>
</file>