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放射科DR维修询价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放射科DR维修询价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非人为损坏，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54237F60"/>
    <w:rsid w:val="128F026B"/>
    <w:rsid w:val="434F5BC0"/>
    <w:rsid w:val="49E70FE7"/>
    <w:rsid w:val="54237F60"/>
    <w:rsid w:val="550F69E4"/>
    <w:rsid w:val="5A080A1F"/>
    <w:rsid w:val="6C5D4430"/>
    <w:rsid w:val="710E3DA2"/>
    <w:rsid w:val="73E07F9C"/>
    <w:rsid w:val="7C1658B6"/>
    <w:rsid w:val="7D7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2022-08-16T01:53:00Z</dcterms:created>
  <dc:creator>鲁京鑫</dc:creator>
  <cp:lastModifiedBy>沐维娜</cp:lastModifiedBy>
  <dcterms:modified xsi:type="dcterms:W3CDTF">2023-10-13T06:35:19Z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92800B6E01924FC69932617430A9D841_13</vt:lpwstr>
  </property>
</Properties>
</file>