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hint="eastAsia" w:ascii="方正小标宋_GBK" w:eastAsia="方正小标宋_GBK"/>
          <w:b/>
          <w:bCs/>
          <w:spacing w:val="-16"/>
          <w:sz w:val="36"/>
          <w:szCs w:val="36"/>
          <w:lang w:eastAsia="zh-CN"/>
        </w:rPr>
      </w:pPr>
      <w:r>
        <w:rPr>
          <w:rFonts w:hint="eastAsia" w:ascii="方正小标宋_GBK" w:eastAsia="方正小标宋_GBK"/>
          <w:b/>
          <w:bCs/>
          <w:spacing w:val="-16"/>
          <w:sz w:val="36"/>
          <w:szCs w:val="36"/>
        </w:rPr>
        <w:t>玉溪市中医医院</w:t>
      </w:r>
      <w:r>
        <w:rPr>
          <w:rFonts w:hint="eastAsia" w:ascii="方正小标宋_GBK" w:eastAsia="方正小标宋_GBK"/>
          <w:b/>
          <w:bCs/>
          <w:sz w:val="36"/>
          <w:szCs w:val="36"/>
          <w:lang w:eastAsia="zh-CN"/>
        </w:rPr>
        <w:t xml:space="preserve"> 80%三七皂苷等</w:t>
      </w:r>
      <w:r>
        <w:rPr>
          <w:rFonts w:hint="eastAsia" w:ascii="方正小标宋_GBK" w:eastAsia="方正小标宋_GBK"/>
          <w:b/>
          <w:bCs/>
          <w:sz w:val="36"/>
          <w:szCs w:val="36"/>
          <w:lang w:val="en-US" w:eastAsia="zh-CN"/>
        </w:rPr>
        <w:t>38个原料药及消毒药品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的</w:t>
      </w:r>
      <w:r>
        <w:rPr>
          <w:rFonts w:hint="eastAsia" w:ascii="方正小标宋_GBK" w:eastAsia="方正小标宋_GBK"/>
          <w:b/>
          <w:bCs/>
          <w:spacing w:val="-16"/>
          <w:sz w:val="36"/>
          <w:szCs w:val="36"/>
        </w:rPr>
        <w:t>报价单</w:t>
      </w:r>
    </w:p>
    <w:tbl>
      <w:tblPr>
        <w:tblStyle w:val="6"/>
        <w:tblW w:w="141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2750"/>
        <w:gridCol w:w="1504"/>
        <w:gridCol w:w="690"/>
        <w:gridCol w:w="1935"/>
        <w:gridCol w:w="900"/>
        <w:gridCol w:w="810"/>
        <w:gridCol w:w="975"/>
        <w:gridCol w:w="960"/>
        <w:gridCol w:w="1005"/>
        <w:gridCol w:w="885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3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医院询价药品信息</w:t>
            </w:r>
          </w:p>
        </w:tc>
        <w:tc>
          <w:tcPr>
            <w:tcW w:w="58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年用量（仅供参考）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包装数量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年报价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配送公司名称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80%三七皂苷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黄蜂蜡（片状）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羟苯乙酯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95%乙醇（25升)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25升/桶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原料药、消毒药品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黄藤素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硬脂酸镁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84消毒液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消毒药品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岩白菜素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95%乙醇（5升)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5000ml/桶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原料药、消毒药品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呋喃西林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1kg/袋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500g/</w:t>
            </w:r>
            <w:r>
              <w:rPr>
                <w:rStyle w:val="13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明胶空心胶囊1#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</w:t>
            </w:r>
            <w:r>
              <w:rPr>
                <w:rStyle w:val="13"/>
                <w:lang w:val="en-US" w:eastAsia="zh-CN" w:bidi="ar"/>
              </w:rPr>
              <w:t>万粒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万粒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84</w:t>
            </w:r>
            <w:r>
              <w:rPr>
                <w:rStyle w:val="13"/>
                <w:lang w:val="en-US" w:eastAsia="zh-CN" w:bidi="ar"/>
              </w:rPr>
              <w:t>万粒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薄荷脑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1kg/</w:t>
            </w:r>
            <w:r>
              <w:rPr>
                <w:rStyle w:val="13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混合脂肪酸甘油酯（36</w:t>
            </w:r>
            <w:r>
              <w:rPr>
                <w:rStyle w:val="13"/>
                <w:lang w:val="en-US" w:eastAsia="zh-CN" w:bidi="ar"/>
              </w:rPr>
              <w:t>型）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白凡士林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500g/</w:t>
            </w:r>
            <w:r>
              <w:rPr>
                <w:rStyle w:val="13"/>
                <w:lang w:val="en-US" w:eastAsia="zh-CN" w:bidi="ar"/>
              </w:rPr>
              <w:t>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2300</w:t>
            </w:r>
            <w:r>
              <w:rPr>
                <w:rStyle w:val="13"/>
                <w:lang w:val="en-US" w:eastAsia="zh-CN" w:bidi="ar"/>
              </w:rPr>
              <w:t>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硫酸镁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eastAsia="宋体"/>
                <w:lang w:val="en-US" w:eastAsia="zh-CN" w:bidi="ar"/>
              </w:rPr>
              <w:t>500g/</w:t>
            </w:r>
            <w:r>
              <w:rPr>
                <w:rStyle w:val="13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硫代硫酸钠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1kg/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盐酸小檗碱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苯甲酸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轻质液状石蜡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500ml/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340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碘化钾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500g/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10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炉甘石粉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5"/>
                <w:lang w:val="en-US" w:eastAsia="zh-CN" w:bidi="ar"/>
              </w:rPr>
              <w:t>氯化钾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松节油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500ml/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90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羊毛脂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吲哚美辛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25kg/</w:t>
            </w:r>
            <w:r>
              <w:rPr>
                <w:rStyle w:val="15"/>
                <w:lang w:val="en-US" w:eastAsia="zh-CN" w:bidi="ar"/>
              </w:rPr>
              <w:t>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6</w:t>
            </w:r>
            <w:r>
              <w:rPr>
                <w:rStyle w:val="15"/>
                <w:lang w:val="en-US" w:eastAsia="zh-CN" w:bidi="ar"/>
              </w:rPr>
              <w:t>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颠茄酊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500ml/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1kg/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60</w:t>
            </w:r>
            <w:r>
              <w:rPr>
                <w:rStyle w:val="16"/>
                <w:lang w:val="en-US" w:eastAsia="zh-CN" w:bidi="ar"/>
              </w:rPr>
              <w:t>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樟脑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1kg/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rFonts w:eastAsia="宋体"/>
                <w:lang w:val="en-US" w:eastAsia="zh-CN" w:bidi="ar"/>
              </w:rPr>
              <w:t>10</w:t>
            </w:r>
            <w:r>
              <w:rPr>
                <w:rStyle w:val="15"/>
                <w:lang w:val="en-US" w:eastAsia="zh-CN" w:bidi="ar"/>
              </w:rPr>
              <w:t>袋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7"/>
                <w:lang w:val="en-US" w:eastAsia="zh-CN" w:bidi="ar"/>
              </w:rPr>
              <w:t xml:space="preserve"> 苯甲酸钠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 羧甲基纤维素钠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75%乙醇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100ml/瓶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消毒药品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4800瓶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 xml:space="preserve"> 碘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500g/瓶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蜂蜡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1kg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kg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5kg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甘油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500ml/瓶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2瓶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氧化锌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500g/瓶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16瓶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薄荷素油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17"/>
                <w:lang w:val="en-US" w:eastAsia="zh-CN" w:bidi="ar"/>
              </w:rPr>
              <w:t>25kg/桶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原料药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7"/>
                <w:lang w:val="en-US" w:eastAsia="zh-CN" w:bidi="ar"/>
              </w:rPr>
              <w:t>1桶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before="93" w:beforeLines="30" w:after="93" w:afterLines="30"/>
        <w:ind w:left="-360" w:leftChars="0" w:firstLine="442" w:firstLineChars="200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numPr>
          <w:ilvl w:val="0"/>
          <w:numId w:val="0"/>
        </w:numPr>
        <w:spacing w:before="93" w:beforeLines="30" w:after="93" w:afterLines="30"/>
        <w:ind w:left="-360" w:leftChars="0" w:firstLine="442" w:firstLineChars="200"/>
        <w:rPr>
          <w:rFonts w:ascii="宋体" w:hAnsi="Calibri" w:eastAsia="宋体" w:cs="微软雅黑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以上价格包含生产、包装、税收、运输</w:t>
      </w:r>
      <w:r>
        <w:rPr>
          <w:rFonts w:hint="eastAsia" w:ascii="Times New Roman" w:hAnsi="Times New Roman" w:cs="Times New Roman"/>
          <w:b/>
          <w:bCs/>
          <w:sz w:val="22"/>
          <w:szCs w:val="22"/>
          <w:lang w:eastAsia="zh-CN"/>
        </w:rPr>
        <w:t>、装卸、送货至医院库房</w:t>
      </w:r>
      <w:r>
        <w:rPr>
          <w:rFonts w:ascii="Times New Roman" w:hAnsi="Times New Roman" w:cs="Times New Roman"/>
          <w:b/>
          <w:bCs/>
          <w:sz w:val="22"/>
          <w:szCs w:val="22"/>
        </w:rPr>
        <w:t>等一切费用。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质量承诺</w:t>
      </w: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wordWrap w:val="0"/>
        <w:ind w:firstLine="7590" w:firstLineChars="2700"/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left="5040" w:leftChars="2400" w:firstLine="1687" w:firstLineChars="600"/>
        <w:jc w:val="center"/>
        <w:rPr>
          <w:u w:val="single"/>
        </w:rPr>
      </w:pPr>
      <w:r>
        <w:rPr>
          <w:rFonts w:hint="eastAsia"/>
          <w:b/>
          <w:sz w:val="28"/>
          <w:szCs w:val="28"/>
        </w:rPr>
        <w:t>日  期：</w:t>
      </w:r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1E82A8C"/>
    <w:rsid w:val="02537E15"/>
    <w:rsid w:val="044550F0"/>
    <w:rsid w:val="047461AC"/>
    <w:rsid w:val="07477CC4"/>
    <w:rsid w:val="07744BD4"/>
    <w:rsid w:val="08FD5112"/>
    <w:rsid w:val="0A024ADA"/>
    <w:rsid w:val="0C351579"/>
    <w:rsid w:val="0CC56C4C"/>
    <w:rsid w:val="0D380483"/>
    <w:rsid w:val="0FBB092B"/>
    <w:rsid w:val="11073B5F"/>
    <w:rsid w:val="111021BF"/>
    <w:rsid w:val="11380A1B"/>
    <w:rsid w:val="126B1113"/>
    <w:rsid w:val="12F540A7"/>
    <w:rsid w:val="159D453D"/>
    <w:rsid w:val="15F642C1"/>
    <w:rsid w:val="16264B6B"/>
    <w:rsid w:val="16DE491D"/>
    <w:rsid w:val="16F812B1"/>
    <w:rsid w:val="1A0478BD"/>
    <w:rsid w:val="1A7D20EC"/>
    <w:rsid w:val="1B122F1D"/>
    <w:rsid w:val="1BF7687E"/>
    <w:rsid w:val="1F4808CD"/>
    <w:rsid w:val="217848BA"/>
    <w:rsid w:val="224047D6"/>
    <w:rsid w:val="22D20002"/>
    <w:rsid w:val="24017FAF"/>
    <w:rsid w:val="25777AB3"/>
    <w:rsid w:val="26AA7740"/>
    <w:rsid w:val="28401451"/>
    <w:rsid w:val="28463382"/>
    <w:rsid w:val="28DE3E31"/>
    <w:rsid w:val="292144D1"/>
    <w:rsid w:val="29661082"/>
    <w:rsid w:val="2BDD5A49"/>
    <w:rsid w:val="2CE426F0"/>
    <w:rsid w:val="2DAA659F"/>
    <w:rsid w:val="2E3E22E4"/>
    <w:rsid w:val="2FD95A22"/>
    <w:rsid w:val="3406196E"/>
    <w:rsid w:val="341A772A"/>
    <w:rsid w:val="34AE0D3F"/>
    <w:rsid w:val="34B644A0"/>
    <w:rsid w:val="3501545A"/>
    <w:rsid w:val="354D0053"/>
    <w:rsid w:val="35617D65"/>
    <w:rsid w:val="378635F4"/>
    <w:rsid w:val="3B1350B5"/>
    <w:rsid w:val="3C5D748A"/>
    <w:rsid w:val="3CBF2C18"/>
    <w:rsid w:val="3E5B62F0"/>
    <w:rsid w:val="42A42BE7"/>
    <w:rsid w:val="43531E75"/>
    <w:rsid w:val="43B229DE"/>
    <w:rsid w:val="44962443"/>
    <w:rsid w:val="44FD7379"/>
    <w:rsid w:val="457174D6"/>
    <w:rsid w:val="45C96B7A"/>
    <w:rsid w:val="47516124"/>
    <w:rsid w:val="48665F9A"/>
    <w:rsid w:val="494756A0"/>
    <w:rsid w:val="4ABD0426"/>
    <w:rsid w:val="4B907A86"/>
    <w:rsid w:val="4C967E6D"/>
    <w:rsid w:val="500312B4"/>
    <w:rsid w:val="517C5832"/>
    <w:rsid w:val="51802427"/>
    <w:rsid w:val="52D376FC"/>
    <w:rsid w:val="547829AB"/>
    <w:rsid w:val="55121E8E"/>
    <w:rsid w:val="5586393C"/>
    <w:rsid w:val="563D354E"/>
    <w:rsid w:val="56FF7321"/>
    <w:rsid w:val="594C4DE5"/>
    <w:rsid w:val="59BD492B"/>
    <w:rsid w:val="5C8D5A72"/>
    <w:rsid w:val="61280830"/>
    <w:rsid w:val="61426110"/>
    <w:rsid w:val="62DB5266"/>
    <w:rsid w:val="657E41AC"/>
    <w:rsid w:val="67B252F9"/>
    <w:rsid w:val="681F35FB"/>
    <w:rsid w:val="6A870E71"/>
    <w:rsid w:val="6B365830"/>
    <w:rsid w:val="6B61202C"/>
    <w:rsid w:val="6D064F01"/>
    <w:rsid w:val="6D0C6551"/>
    <w:rsid w:val="6D9C37B9"/>
    <w:rsid w:val="75C23AD6"/>
    <w:rsid w:val="76B05A2B"/>
    <w:rsid w:val="77690162"/>
    <w:rsid w:val="78EF53BF"/>
    <w:rsid w:val="791E006E"/>
    <w:rsid w:val="79C7089D"/>
    <w:rsid w:val="7B1B1ED9"/>
    <w:rsid w:val="7B3744BC"/>
    <w:rsid w:val="7C901D93"/>
    <w:rsid w:val="7EDB7CAE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next w:val="1"/>
    <w:unhideWhenUsed/>
    <w:qFormat/>
    <w:uiPriority w:val="99"/>
    <w:rPr>
      <w:rFonts w:ascii="宋体" w:hAnsi="Courier New" w:cs="Courier New"/>
      <w:kern w:val="0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17</TotalTime>
  <ScaleCrop>false</ScaleCrop>
  <LinksUpToDate>false</LinksUpToDate>
  <CharactersWithSpaces>988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Administrator</cp:lastModifiedBy>
  <cp:lastPrinted>2022-05-16T01:22:00Z</cp:lastPrinted>
  <dcterms:modified xsi:type="dcterms:W3CDTF">2023-05-09T08:10:16Z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1E604E25027D44EF84183675ACEF2CA2</vt:lpwstr>
  </property>
</Properties>
</file>